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3E18" w:rsidRDefault="0047575A" w:rsidP="000544F2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F361A39" wp14:editId="4998CC5B">
            <wp:extent cx="821840" cy="920461"/>
            <wp:effectExtent l="0" t="0" r="0" b="0"/>
            <wp:docPr id="3076" name="Picture 4" descr="C:\Users\Dema.ALRFO\Pictures\ger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Dema.ALRFO\Pictures\gerb3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40" cy="920461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43E18" w:rsidRDefault="00343E18" w:rsidP="000544F2">
      <w:pPr>
        <w:spacing w:after="0"/>
        <w:jc w:val="center"/>
      </w:pPr>
    </w:p>
    <w:p w:rsidR="00AC2E24" w:rsidRPr="004B2363" w:rsidRDefault="00AC2E24" w:rsidP="00C21C91">
      <w:pPr>
        <w:pStyle w:val="a3"/>
        <w:jc w:val="center"/>
        <w:outlineLvl w:val="0"/>
        <w:rPr>
          <w:rFonts w:ascii="Times New Roman" w:hAnsi="Times New Roman"/>
          <w:b/>
          <w:color w:val="632423" w:themeColor="accent2" w:themeShade="80"/>
          <w:sz w:val="44"/>
          <w:szCs w:val="44"/>
        </w:rPr>
      </w:pPr>
      <w:r w:rsidRPr="004B2363">
        <w:rPr>
          <w:rFonts w:ascii="Times New Roman" w:hAnsi="Times New Roman"/>
          <w:b/>
          <w:color w:val="632423" w:themeColor="accent2" w:themeShade="80"/>
          <w:sz w:val="44"/>
          <w:szCs w:val="44"/>
        </w:rPr>
        <w:t xml:space="preserve">Администрация </w:t>
      </w:r>
      <w:r w:rsidR="004B2363" w:rsidRPr="004B2363">
        <w:rPr>
          <w:rFonts w:ascii="Times New Roman" w:hAnsi="Times New Roman"/>
          <w:b/>
          <w:color w:val="632423" w:themeColor="accent2" w:themeShade="80"/>
          <w:sz w:val="44"/>
          <w:szCs w:val="44"/>
        </w:rPr>
        <w:t>Александровского района</w:t>
      </w:r>
    </w:p>
    <w:p w:rsidR="00AC2E24" w:rsidRPr="004B2363" w:rsidRDefault="00AC2E24" w:rsidP="001622EE">
      <w:pPr>
        <w:pStyle w:val="a3"/>
        <w:jc w:val="center"/>
        <w:rPr>
          <w:rFonts w:ascii="Georgia" w:hAnsi="Georgia"/>
          <w:b/>
          <w:color w:val="632423" w:themeColor="accent2" w:themeShade="80"/>
          <w:sz w:val="44"/>
          <w:szCs w:val="44"/>
        </w:rPr>
      </w:pPr>
    </w:p>
    <w:p w:rsidR="008911CC" w:rsidRDefault="004C30BD" w:rsidP="004C30BD">
      <w:pPr>
        <w:pStyle w:val="a3"/>
        <w:jc w:val="center"/>
        <w:rPr>
          <w:rFonts w:ascii="Times New Roman" w:hAnsi="Times New Roman"/>
          <w:b/>
          <w:color w:val="17365D" w:themeColor="text2" w:themeShade="BF"/>
          <w:sz w:val="44"/>
          <w:szCs w:val="44"/>
        </w:rPr>
      </w:pPr>
      <w:r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Документы и материалы </w:t>
      </w:r>
    </w:p>
    <w:p w:rsidR="00343E18" w:rsidRPr="004B2363" w:rsidRDefault="004C30BD" w:rsidP="004C30BD">
      <w:pPr>
        <w:pStyle w:val="a3"/>
        <w:jc w:val="center"/>
        <w:rPr>
          <w:rFonts w:ascii="Times New Roman" w:hAnsi="Times New Roman"/>
          <w:b/>
          <w:color w:val="17365D" w:themeColor="text2" w:themeShade="BF"/>
          <w:sz w:val="44"/>
          <w:szCs w:val="44"/>
        </w:rPr>
      </w:pPr>
      <w:r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к проекту бюджета </w:t>
      </w:r>
      <w:r w:rsidR="004B2363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района </w:t>
      </w:r>
      <w:r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на </w:t>
      </w:r>
      <w:r w:rsidR="00AC2E24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>20</w:t>
      </w:r>
      <w:r w:rsidR="009177EA">
        <w:rPr>
          <w:rFonts w:ascii="Times New Roman" w:hAnsi="Times New Roman"/>
          <w:b/>
          <w:color w:val="17365D" w:themeColor="text2" w:themeShade="BF"/>
          <w:sz w:val="44"/>
          <w:szCs w:val="44"/>
        </w:rPr>
        <w:t>2</w:t>
      </w:r>
      <w:r w:rsidR="00D02952">
        <w:rPr>
          <w:rFonts w:ascii="Times New Roman" w:hAnsi="Times New Roman"/>
          <w:b/>
          <w:color w:val="17365D" w:themeColor="text2" w:themeShade="BF"/>
          <w:sz w:val="44"/>
          <w:szCs w:val="44"/>
        </w:rPr>
        <w:t>4</w:t>
      </w:r>
      <w:r w:rsidR="00343E18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 год</w:t>
      </w:r>
      <w:r w:rsidR="00CC5554">
        <w:rPr>
          <w:rFonts w:ascii="Times New Roman" w:hAnsi="Times New Roman"/>
          <w:b/>
          <w:color w:val="17365D" w:themeColor="text2" w:themeShade="BF"/>
          <w:sz w:val="44"/>
          <w:szCs w:val="44"/>
        </w:rPr>
        <w:br/>
      </w:r>
      <w:r w:rsidR="00343E18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и на плановый период </w:t>
      </w:r>
      <w:r w:rsidR="009177EA">
        <w:rPr>
          <w:rFonts w:ascii="Times New Roman" w:hAnsi="Times New Roman"/>
          <w:b/>
          <w:color w:val="17365D" w:themeColor="text2" w:themeShade="BF"/>
          <w:sz w:val="44"/>
          <w:szCs w:val="44"/>
        </w:rPr>
        <w:t>202</w:t>
      </w:r>
      <w:r w:rsidR="00D02952">
        <w:rPr>
          <w:rFonts w:ascii="Times New Roman" w:hAnsi="Times New Roman"/>
          <w:b/>
          <w:color w:val="17365D" w:themeColor="text2" w:themeShade="BF"/>
          <w:sz w:val="44"/>
          <w:szCs w:val="44"/>
        </w:rPr>
        <w:t>5</w:t>
      </w:r>
      <w:r w:rsidR="008911CC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 </w:t>
      </w:r>
      <w:r w:rsidR="00AC2E24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>и 20</w:t>
      </w:r>
      <w:r w:rsidR="00432833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>2</w:t>
      </w:r>
      <w:r w:rsidR="00D02952">
        <w:rPr>
          <w:rFonts w:ascii="Times New Roman" w:hAnsi="Times New Roman"/>
          <w:b/>
          <w:color w:val="17365D" w:themeColor="text2" w:themeShade="BF"/>
          <w:sz w:val="44"/>
          <w:szCs w:val="44"/>
        </w:rPr>
        <w:t>6</w:t>
      </w:r>
      <w:r w:rsidR="00293784" w:rsidRPr="004B2363">
        <w:rPr>
          <w:rFonts w:ascii="Times New Roman" w:hAnsi="Times New Roman"/>
          <w:b/>
          <w:color w:val="17365D" w:themeColor="text2" w:themeShade="BF"/>
          <w:sz w:val="44"/>
          <w:szCs w:val="44"/>
        </w:rPr>
        <w:t xml:space="preserve"> годов</w:t>
      </w:r>
    </w:p>
    <w:p w:rsidR="002D7EBE" w:rsidRPr="004B2363" w:rsidRDefault="002D7EBE" w:rsidP="004C30BD">
      <w:pPr>
        <w:pStyle w:val="a3"/>
        <w:jc w:val="center"/>
        <w:rPr>
          <w:rFonts w:ascii="Times New Roman" w:hAnsi="Times New Roman"/>
          <w:b/>
          <w:color w:val="17365D" w:themeColor="text2" w:themeShade="BF"/>
          <w:sz w:val="44"/>
          <w:szCs w:val="44"/>
        </w:rPr>
      </w:pPr>
    </w:p>
    <w:p w:rsidR="002D7EBE" w:rsidRDefault="002D7EBE" w:rsidP="004C30BD">
      <w:pPr>
        <w:pStyle w:val="a3"/>
        <w:jc w:val="center"/>
        <w:rPr>
          <w:rFonts w:ascii="Times New Roman" w:hAnsi="Times New Roman"/>
          <w:b/>
          <w:color w:val="4F81BD"/>
          <w:sz w:val="44"/>
          <w:szCs w:val="44"/>
        </w:rPr>
      </w:pPr>
    </w:p>
    <w:p w:rsidR="002B6E25" w:rsidRDefault="004B2363" w:rsidP="001622EE">
      <w:pPr>
        <w:pStyle w:val="a3"/>
        <w:jc w:val="center"/>
        <w:rPr>
          <w:rFonts w:ascii="Times New Roman" w:hAnsi="Times New Roman"/>
          <w:b/>
          <w:color w:val="4F81BD"/>
          <w:sz w:val="44"/>
          <w:szCs w:val="44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33440" cy="34690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46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4F2" w:rsidRPr="008E7FB0" w:rsidRDefault="000544F2" w:rsidP="002B6E25">
      <w:pPr>
        <w:pStyle w:val="a3"/>
        <w:jc w:val="center"/>
        <w:rPr>
          <w:noProof/>
          <w:color w:val="000000"/>
          <w:sz w:val="28"/>
          <w:szCs w:val="28"/>
        </w:rPr>
      </w:pPr>
    </w:p>
    <w:p w:rsidR="002D7EBE" w:rsidRDefault="002D7EBE" w:rsidP="00113217">
      <w:pPr>
        <w:spacing w:after="0"/>
        <w:jc w:val="center"/>
        <w:rPr>
          <w:rFonts w:ascii="Georgia" w:eastAsia="Times New Roman" w:hAnsi="Georgia"/>
          <w:b/>
          <w:noProof/>
          <w:color w:val="FF0000"/>
          <w:sz w:val="28"/>
          <w:szCs w:val="28"/>
          <w:lang w:eastAsia="ru-RU"/>
        </w:rPr>
      </w:pPr>
    </w:p>
    <w:p w:rsidR="004B2363" w:rsidRDefault="004B2363" w:rsidP="00113217">
      <w:pPr>
        <w:spacing w:after="0"/>
        <w:jc w:val="center"/>
        <w:rPr>
          <w:rFonts w:ascii="Georgia" w:eastAsia="Times New Roman" w:hAnsi="Georgia"/>
          <w:b/>
          <w:noProof/>
          <w:color w:val="FF0000"/>
          <w:sz w:val="28"/>
          <w:szCs w:val="28"/>
          <w:lang w:eastAsia="ru-RU"/>
        </w:rPr>
      </w:pPr>
      <w:bookmarkStart w:id="0" w:name="_GoBack"/>
      <w:bookmarkEnd w:id="0"/>
    </w:p>
    <w:p w:rsidR="0047575A" w:rsidRDefault="0047575A" w:rsidP="00113217">
      <w:pPr>
        <w:spacing w:after="0"/>
        <w:jc w:val="center"/>
        <w:rPr>
          <w:rFonts w:ascii="Georgia" w:eastAsia="Times New Roman" w:hAnsi="Georgia"/>
          <w:b/>
          <w:noProof/>
          <w:color w:val="FF0000"/>
          <w:sz w:val="28"/>
          <w:szCs w:val="28"/>
          <w:lang w:eastAsia="ru-RU"/>
        </w:rPr>
      </w:pPr>
    </w:p>
    <w:p w:rsidR="0047575A" w:rsidRDefault="0047575A" w:rsidP="00113217">
      <w:pPr>
        <w:spacing w:after="0"/>
        <w:jc w:val="center"/>
        <w:rPr>
          <w:rFonts w:ascii="Georgia" w:eastAsia="Times New Roman" w:hAnsi="Georgia"/>
          <w:b/>
          <w:noProof/>
          <w:color w:val="FF0000"/>
          <w:sz w:val="28"/>
          <w:szCs w:val="28"/>
          <w:lang w:eastAsia="ru-RU"/>
        </w:rPr>
      </w:pPr>
    </w:p>
    <w:p w:rsidR="004B2363" w:rsidRDefault="004B2363" w:rsidP="00113217">
      <w:pPr>
        <w:spacing w:after="0"/>
        <w:jc w:val="center"/>
        <w:rPr>
          <w:rFonts w:ascii="Georgia" w:eastAsia="Times New Roman" w:hAnsi="Georgia"/>
          <w:b/>
          <w:noProof/>
          <w:color w:val="FF0000"/>
          <w:sz w:val="28"/>
          <w:szCs w:val="28"/>
          <w:lang w:eastAsia="ru-RU"/>
        </w:rPr>
      </w:pPr>
    </w:p>
    <w:p w:rsidR="002D7EBE" w:rsidRDefault="002D7EBE" w:rsidP="00113217">
      <w:pPr>
        <w:spacing w:after="0"/>
        <w:jc w:val="center"/>
        <w:rPr>
          <w:rFonts w:ascii="Georgia" w:eastAsia="Times New Roman" w:hAnsi="Georgia"/>
          <w:b/>
          <w:noProof/>
          <w:color w:val="FF0000"/>
          <w:sz w:val="28"/>
          <w:szCs w:val="28"/>
          <w:lang w:eastAsia="ru-RU"/>
        </w:rPr>
      </w:pPr>
    </w:p>
    <w:p w:rsidR="002D7EBE" w:rsidRPr="004B2363" w:rsidRDefault="002D7EBE" w:rsidP="00113217">
      <w:pPr>
        <w:spacing w:after="0"/>
        <w:jc w:val="center"/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</w:pPr>
    </w:p>
    <w:p w:rsidR="00247C9D" w:rsidRPr="004B2363" w:rsidRDefault="002103DC" w:rsidP="00113217">
      <w:pPr>
        <w:spacing w:after="0"/>
        <w:jc w:val="center"/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</w:pPr>
      <w:r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ноябр</w:t>
      </w:r>
      <w:r w:rsidR="00D02952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ь</w:t>
      </w:r>
      <w:r w:rsidR="00AC2E24" w:rsidRPr="004B2363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, 20</w:t>
      </w:r>
      <w:r w:rsidR="004959C2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2</w:t>
      </w:r>
      <w:r w:rsidR="00D02952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3</w:t>
      </w:r>
      <w:r w:rsidR="004959C2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 xml:space="preserve"> </w:t>
      </w:r>
      <w:r w:rsidR="000544F2" w:rsidRPr="004B2363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г.</w:t>
      </w:r>
    </w:p>
    <w:p w:rsidR="004B2363" w:rsidRPr="004B2363" w:rsidRDefault="004B2363">
      <w:pPr>
        <w:spacing w:after="0"/>
        <w:jc w:val="center"/>
        <w:rPr>
          <w:rFonts w:ascii="Georgia" w:eastAsia="Times New Roman" w:hAnsi="Georgia"/>
          <w:b/>
          <w:color w:val="632423" w:themeColor="accent2" w:themeShade="80"/>
          <w:sz w:val="28"/>
          <w:szCs w:val="28"/>
        </w:rPr>
      </w:pPr>
      <w:r w:rsidRPr="004B2363">
        <w:rPr>
          <w:rFonts w:ascii="Georgia" w:eastAsia="Times New Roman" w:hAnsi="Georgia"/>
          <w:b/>
          <w:noProof/>
          <w:color w:val="632423" w:themeColor="accent2" w:themeShade="80"/>
          <w:sz w:val="28"/>
          <w:szCs w:val="28"/>
          <w:lang w:eastAsia="ru-RU"/>
        </w:rPr>
        <w:t>с. Александровское</w:t>
      </w:r>
    </w:p>
    <w:sectPr w:rsidR="004B2363" w:rsidRPr="004B2363" w:rsidSect="00343E18"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43E18"/>
    <w:rsid w:val="00000E5A"/>
    <w:rsid w:val="000421FA"/>
    <w:rsid w:val="000544F2"/>
    <w:rsid w:val="00113217"/>
    <w:rsid w:val="001622EE"/>
    <w:rsid w:val="002103DC"/>
    <w:rsid w:val="00247C9D"/>
    <w:rsid w:val="00293784"/>
    <w:rsid w:val="002B6E25"/>
    <w:rsid w:val="002D7EBE"/>
    <w:rsid w:val="00343E18"/>
    <w:rsid w:val="00432833"/>
    <w:rsid w:val="0047575A"/>
    <w:rsid w:val="00476722"/>
    <w:rsid w:val="004959C2"/>
    <w:rsid w:val="004B2363"/>
    <w:rsid w:val="004C30BD"/>
    <w:rsid w:val="00547D36"/>
    <w:rsid w:val="00591EE5"/>
    <w:rsid w:val="005D7924"/>
    <w:rsid w:val="005F6585"/>
    <w:rsid w:val="006844CA"/>
    <w:rsid w:val="006B3CEF"/>
    <w:rsid w:val="006C61E2"/>
    <w:rsid w:val="007B4453"/>
    <w:rsid w:val="007C3676"/>
    <w:rsid w:val="007D5D74"/>
    <w:rsid w:val="008911CC"/>
    <w:rsid w:val="008E7FB0"/>
    <w:rsid w:val="009177EA"/>
    <w:rsid w:val="00A53E15"/>
    <w:rsid w:val="00A6705D"/>
    <w:rsid w:val="00AB023A"/>
    <w:rsid w:val="00AB28E5"/>
    <w:rsid w:val="00AB4668"/>
    <w:rsid w:val="00AC2E24"/>
    <w:rsid w:val="00AE78C9"/>
    <w:rsid w:val="00B673C2"/>
    <w:rsid w:val="00BC69FB"/>
    <w:rsid w:val="00C053CC"/>
    <w:rsid w:val="00C21C91"/>
    <w:rsid w:val="00C4383B"/>
    <w:rsid w:val="00CA3F6F"/>
    <w:rsid w:val="00CC5554"/>
    <w:rsid w:val="00D02952"/>
    <w:rsid w:val="00DB0A32"/>
    <w:rsid w:val="00E23E9A"/>
    <w:rsid w:val="00FA5274"/>
    <w:rsid w:val="00FD71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="f" fillcolor="white" strokecolor="none [3212]">
      <v:fill color="white" on="f"/>
      <v:stroke color="none [3212]" weight="6pt" linestyle="thickBetweenThin"/>
    </o:shapedefaults>
    <o:shapelayout v:ext="edit">
      <o:idmap v:ext="edit" data="1"/>
    </o:shapelayout>
  </w:shapeDefaults>
  <w:decimalSymbol w:val=","/>
  <w:listSeparator w:val=";"/>
  <w15:docId w15:val="{8C99483B-1C37-4402-8F95-136DEB8D9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73C2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343E18"/>
    <w:rPr>
      <w:rFonts w:eastAsia="Times New Roman"/>
    </w:rPr>
  </w:style>
  <w:style w:type="character" w:customStyle="1" w:styleId="a4">
    <w:name w:val="Без интервала Знак"/>
    <w:link w:val="a3"/>
    <w:uiPriority w:val="1"/>
    <w:rsid w:val="00343E18"/>
    <w:rPr>
      <w:rFonts w:eastAsia="Times New Roman"/>
      <w:lang w:val="ru-RU" w:eastAsia="ru-RU" w:bidi="ar-SA"/>
    </w:rPr>
  </w:style>
  <w:style w:type="paragraph" w:styleId="a5">
    <w:name w:val="Balloon Text"/>
    <w:basedOn w:val="a"/>
    <w:link w:val="a6"/>
    <w:uiPriority w:val="99"/>
    <w:semiHidden/>
    <w:unhideWhenUsed/>
    <w:rsid w:val="00343E18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343E18"/>
    <w:rPr>
      <w:rFonts w:ascii="Tahoma" w:hAnsi="Tahoma" w:cs="Tahoma"/>
      <w:sz w:val="16"/>
      <w:szCs w:val="16"/>
    </w:rPr>
  </w:style>
  <w:style w:type="paragraph" w:styleId="a7">
    <w:name w:val="Document Map"/>
    <w:basedOn w:val="a"/>
    <w:link w:val="a8"/>
    <w:uiPriority w:val="99"/>
    <w:semiHidden/>
    <w:unhideWhenUsed/>
    <w:rsid w:val="00C21C91"/>
    <w:rPr>
      <w:rFonts w:ascii="Tahoma" w:hAnsi="Tahoma" w:cs="Tahoma"/>
      <w:sz w:val="16"/>
      <w:szCs w:val="16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C21C91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Закона Томской области «Об областном бюджете на 2010 год и на плановый период 2011 и 2012 годов»</vt:lpstr>
    </vt:vector>
  </TitlesOfParts>
  <Company>Администрация Томской области</Company>
  <LinksUpToDate>false</LinksUpToDate>
  <CharactersWithSpaces>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Закона Томской области «Об областном бюджете на 2010 год и на плановый период 2011 и 2012 годов»</dc:title>
  <dc:subject>(Подготовленный ко второму чтению)</dc:subject>
  <dc:creator>Андрей Владимирович</dc:creator>
  <cp:lastModifiedBy>Людмила Н. Бобрешева</cp:lastModifiedBy>
  <cp:revision>19</cp:revision>
  <cp:lastPrinted>2023-11-01T09:41:00Z</cp:lastPrinted>
  <dcterms:created xsi:type="dcterms:W3CDTF">2015-09-25T03:21:00Z</dcterms:created>
  <dcterms:modified xsi:type="dcterms:W3CDTF">2023-11-01T09:42:00Z</dcterms:modified>
</cp:coreProperties>
</file>